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9443D" w14:textId="08CED135" w:rsidR="001A770F" w:rsidRDefault="001A770F" w:rsidP="00356BDD">
      <w:pPr>
        <w:jc w:val="center"/>
      </w:pPr>
      <w:r>
        <w:t xml:space="preserve">To: All Members of Calvert Green Parish Council </w:t>
      </w:r>
    </w:p>
    <w:p w14:paraId="3239AFB3" w14:textId="2ACFE58D" w:rsidR="00371C4C" w:rsidRDefault="001A770F" w:rsidP="00356BDD">
      <w:pPr>
        <w:jc w:val="center"/>
      </w:pPr>
      <w:r>
        <w:t xml:space="preserve">In accordance with the Local Government Act (LGA) 1972, Schedule 12, paragraphs 10 (2) (b), you are summoned to attend the Full Council Meeting of the Parish Council. The meeting will be held on </w:t>
      </w:r>
      <w:r w:rsidR="00371C4C">
        <w:t>18th May</w:t>
      </w:r>
      <w:r>
        <w:t xml:space="preserve"> 2024 at 7.30pm in the Community Centre for the transaction of business as set out in the agenda below. Members of the press and public are welcome.</w:t>
      </w:r>
    </w:p>
    <w:p w14:paraId="00700368" w14:textId="3E511884" w:rsidR="009B274A" w:rsidRDefault="001A770F" w:rsidP="00534ACE">
      <w:r>
        <w:t xml:space="preserve"> </w:t>
      </w:r>
      <w:r w:rsidR="00FD7E49">
        <w:t xml:space="preserve">Signed…. </w:t>
      </w:r>
      <w:r w:rsidR="003E3081" w:rsidRPr="003E3081">
        <w:rPr>
          <w:rFonts w:ascii="Freestyle Script" w:hAnsi="Freestyle Script"/>
          <w:b/>
          <w:bCs/>
          <w:noProof/>
          <w:sz w:val="36"/>
          <w:szCs w:val="36"/>
          <w:u w:val="single"/>
        </w:rPr>
        <w:t>Tracy Horsfield</w:t>
      </w:r>
      <w:r w:rsidR="007E53E1">
        <w:tab/>
      </w:r>
      <w:r w:rsidR="007E53E1">
        <w:tab/>
      </w:r>
      <w:r w:rsidR="007E53E1">
        <w:tab/>
        <w:t xml:space="preserve">Date </w:t>
      </w:r>
      <w:r w:rsidR="00F86A72">
        <w:t>30</w:t>
      </w:r>
      <w:r w:rsidR="00F86A72" w:rsidRPr="00F86A72">
        <w:rPr>
          <w:vertAlign w:val="superscript"/>
        </w:rPr>
        <w:t>th</w:t>
      </w:r>
      <w:r w:rsidR="00F86A72">
        <w:t xml:space="preserve"> July</w:t>
      </w:r>
      <w:r w:rsidR="007E53E1">
        <w:t xml:space="preserve"> 2024</w:t>
      </w:r>
    </w:p>
    <w:p w14:paraId="77E46A47" w14:textId="1C6B08BE" w:rsidR="007E53E1" w:rsidRDefault="007E53E1" w:rsidP="00534ACE">
      <w:pPr>
        <w:rPr>
          <w:b/>
          <w:bCs/>
          <w:sz w:val="36"/>
          <w:szCs w:val="36"/>
          <w:u w:val="single"/>
        </w:rPr>
      </w:pPr>
      <w:r w:rsidRPr="007E53E1">
        <w:rPr>
          <w:b/>
          <w:bCs/>
          <w:sz w:val="36"/>
          <w:szCs w:val="36"/>
          <w:u w:val="single"/>
        </w:rPr>
        <w:t>AGENDA</w:t>
      </w:r>
    </w:p>
    <w:p w14:paraId="61EBA8D9" w14:textId="77777777" w:rsidR="004110FF" w:rsidRPr="007E53E1" w:rsidRDefault="004110FF" w:rsidP="00534ACE">
      <w:pPr>
        <w:rPr>
          <w:b/>
          <w:bCs/>
          <w:sz w:val="36"/>
          <w:szCs w:val="36"/>
          <w:u w:val="single"/>
        </w:rPr>
      </w:pPr>
    </w:p>
    <w:p w14:paraId="6C2A0C49" w14:textId="482644AA" w:rsidR="00520815" w:rsidRDefault="00CF514E" w:rsidP="001613AE">
      <w:pPr>
        <w:pStyle w:val="ListParagraph"/>
        <w:spacing w:after="0" w:line="240" w:lineRule="auto"/>
        <w:contextualSpacing w:val="0"/>
        <w:rPr>
          <w:rFonts w:eastAsia="Times New Roman"/>
          <w:sz w:val="28"/>
          <w:szCs w:val="28"/>
        </w:rPr>
      </w:pPr>
      <w:r>
        <w:rPr>
          <w:rFonts w:eastAsia="Times New Roman"/>
          <w:sz w:val="28"/>
          <w:szCs w:val="28"/>
        </w:rPr>
        <w:t>1</w:t>
      </w:r>
      <w:r w:rsidR="00F86A72">
        <w:rPr>
          <w:rFonts w:eastAsia="Times New Roman"/>
          <w:sz w:val="28"/>
          <w:szCs w:val="28"/>
        </w:rPr>
        <w:t>3</w:t>
      </w:r>
      <w:r w:rsidR="00E704DF">
        <w:rPr>
          <w:rFonts w:eastAsia="Times New Roman"/>
          <w:sz w:val="28"/>
          <w:szCs w:val="28"/>
        </w:rPr>
        <w:t>.24</w:t>
      </w:r>
      <w:r w:rsidR="0032340A">
        <w:rPr>
          <w:rFonts w:eastAsia="Times New Roman"/>
          <w:sz w:val="28"/>
          <w:szCs w:val="28"/>
        </w:rPr>
        <w:tab/>
      </w:r>
      <w:r w:rsidR="00EC3A50">
        <w:rPr>
          <w:rFonts w:eastAsia="Times New Roman"/>
          <w:sz w:val="28"/>
          <w:szCs w:val="28"/>
        </w:rPr>
        <w:tab/>
      </w:r>
      <w:r w:rsidR="00520815">
        <w:rPr>
          <w:rFonts w:eastAsia="Times New Roman"/>
          <w:sz w:val="28"/>
          <w:szCs w:val="28"/>
        </w:rPr>
        <w:t>Declaration of interests</w:t>
      </w:r>
    </w:p>
    <w:p w14:paraId="726D583F" w14:textId="77777777" w:rsidR="00C63E82" w:rsidRDefault="00C63E82" w:rsidP="001613AE">
      <w:pPr>
        <w:pStyle w:val="ListParagraph"/>
        <w:spacing w:after="0" w:line="240" w:lineRule="auto"/>
        <w:contextualSpacing w:val="0"/>
        <w:rPr>
          <w:rFonts w:eastAsia="Times New Roman"/>
          <w:sz w:val="28"/>
          <w:szCs w:val="28"/>
        </w:rPr>
      </w:pPr>
    </w:p>
    <w:p w14:paraId="24263AD1" w14:textId="19543B76" w:rsidR="00520815" w:rsidRDefault="00F86A72" w:rsidP="001613AE">
      <w:pPr>
        <w:pStyle w:val="ListParagraph"/>
        <w:spacing w:after="0" w:line="240" w:lineRule="auto"/>
        <w:contextualSpacing w:val="0"/>
        <w:rPr>
          <w:rFonts w:eastAsia="Times New Roman"/>
          <w:sz w:val="28"/>
          <w:szCs w:val="28"/>
        </w:rPr>
      </w:pPr>
      <w:r>
        <w:rPr>
          <w:rFonts w:eastAsia="Times New Roman"/>
          <w:sz w:val="28"/>
          <w:szCs w:val="28"/>
        </w:rPr>
        <w:t>14</w:t>
      </w:r>
      <w:r w:rsidR="00CF514E">
        <w:rPr>
          <w:rFonts w:eastAsia="Times New Roman"/>
          <w:sz w:val="28"/>
          <w:szCs w:val="28"/>
        </w:rPr>
        <w:t>.24</w:t>
      </w:r>
      <w:r w:rsidR="00CF514E">
        <w:rPr>
          <w:rFonts w:eastAsia="Times New Roman"/>
          <w:sz w:val="28"/>
          <w:szCs w:val="28"/>
        </w:rPr>
        <w:tab/>
      </w:r>
      <w:r w:rsidR="00EC3A50">
        <w:rPr>
          <w:rFonts w:eastAsia="Times New Roman"/>
          <w:sz w:val="28"/>
          <w:szCs w:val="28"/>
        </w:rPr>
        <w:tab/>
      </w:r>
      <w:r w:rsidR="00520815">
        <w:rPr>
          <w:rFonts w:eastAsia="Times New Roman"/>
          <w:sz w:val="28"/>
          <w:szCs w:val="28"/>
        </w:rPr>
        <w:t>Review of previous minutes</w:t>
      </w:r>
    </w:p>
    <w:p w14:paraId="6A9F146E" w14:textId="4160CDEE" w:rsidR="000A0DAF" w:rsidRDefault="000A0DAF" w:rsidP="001613AE">
      <w:pPr>
        <w:pStyle w:val="ListParagraph"/>
        <w:spacing w:after="0" w:line="240" w:lineRule="auto"/>
        <w:contextualSpacing w:val="0"/>
        <w:rPr>
          <w:rFonts w:eastAsia="Times New Roman"/>
          <w:sz w:val="28"/>
          <w:szCs w:val="28"/>
        </w:rPr>
      </w:pPr>
    </w:p>
    <w:p w14:paraId="710BA93A" w14:textId="0814783D" w:rsidR="000A0DAF" w:rsidRDefault="00F86A72" w:rsidP="001613AE">
      <w:pPr>
        <w:pStyle w:val="ListParagraph"/>
        <w:spacing w:after="0" w:line="240" w:lineRule="auto"/>
        <w:contextualSpacing w:val="0"/>
        <w:rPr>
          <w:rFonts w:eastAsia="Times New Roman"/>
          <w:sz w:val="28"/>
          <w:szCs w:val="28"/>
        </w:rPr>
      </w:pPr>
      <w:r>
        <w:rPr>
          <w:rFonts w:eastAsia="Times New Roman"/>
          <w:sz w:val="28"/>
          <w:szCs w:val="28"/>
        </w:rPr>
        <w:t>15</w:t>
      </w:r>
      <w:r w:rsidR="000A0DAF">
        <w:rPr>
          <w:rFonts w:eastAsia="Times New Roman"/>
          <w:sz w:val="28"/>
          <w:szCs w:val="28"/>
        </w:rPr>
        <w:t>.24</w:t>
      </w:r>
      <w:r w:rsidR="000A0DAF">
        <w:rPr>
          <w:rFonts w:eastAsia="Times New Roman"/>
          <w:sz w:val="28"/>
          <w:szCs w:val="28"/>
        </w:rPr>
        <w:tab/>
      </w:r>
      <w:r w:rsidR="000A0DAF">
        <w:rPr>
          <w:rFonts w:eastAsia="Times New Roman"/>
          <w:sz w:val="28"/>
          <w:szCs w:val="28"/>
        </w:rPr>
        <w:tab/>
      </w:r>
      <w:r w:rsidRPr="00C72593">
        <w:rPr>
          <w:rFonts w:eastAsia="Times New Roman"/>
          <w:sz w:val="28"/>
          <w:szCs w:val="28"/>
        </w:rPr>
        <w:t xml:space="preserve">Public Participation </w:t>
      </w:r>
      <w:r w:rsidR="00FC0754">
        <w:rPr>
          <w:rFonts w:eastAsia="Times New Roman"/>
          <w:sz w:val="28"/>
          <w:szCs w:val="28"/>
        </w:rPr>
        <w:t xml:space="preserve"> </w:t>
      </w:r>
    </w:p>
    <w:p w14:paraId="7D31D2BE" w14:textId="77777777" w:rsidR="00C63E82" w:rsidRDefault="00C63E82" w:rsidP="001613AE">
      <w:pPr>
        <w:pStyle w:val="ListParagraph"/>
        <w:spacing w:after="0" w:line="240" w:lineRule="auto"/>
        <w:contextualSpacing w:val="0"/>
        <w:rPr>
          <w:rFonts w:eastAsia="Times New Roman"/>
          <w:sz w:val="28"/>
          <w:szCs w:val="28"/>
        </w:rPr>
      </w:pPr>
    </w:p>
    <w:p w14:paraId="69AB25C9" w14:textId="620350F5" w:rsidR="00520815" w:rsidRDefault="00F86A72" w:rsidP="001613AE">
      <w:pPr>
        <w:pStyle w:val="ListParagraph"/>
        <w:spacing w:after="0" w:line="240" w:lineRule="auto"/>
        <w:contextualSpacing w:val="0"/>
        <w:rPr>
          <w:rFonts w:eastAsia="Times New Roman"/>
          <w:sz w:val="28"/>
          <w:szCs w:val="28"/>
        </w:rPr>
      </w:pPr>
      <w:r>
        <w:rPr>
          <w:rFonts w:eastAsia="Times New Roman"/>
          <w:sz w:val="28"/>
          <w:szCs w:val="28"/>
        </w:rPr>
        <w:t>16</w:t>
      </w:r>
      <w:r w:rsidR="00CF514E">
        <w:rPr>
          <w:rFonts w:eastAsia="Times New Roman"/>
          <w:sz w:val="28"/>
          <w:szCs w:val="28"/>
        </w:rPr>
        <w:t>.24</w:t>
      </w:r>
      <w:r w:rsidR="00CF514E">
        <w:rPr>
          <w:rFonts w:eastAsia="Times New Roman"/>
          <w:sz w:val="28"/>
          <w:szCs w:val="28"/>
        </w:rPr>
        <w:tab/>
      </w:r>
      <w:r w:rsidR="00EC3A50">
        <w:rPr>
          <w:rFonts w:eastAsia="Times New Roman"/>
          <w:sz w:val="28"/>
          <w:szCs w:val="28"/>
        </w:rPr>
        <w:tab/>
      </w:r>
      <w:r>
        <w:rPr>
          <w:rFonts w:eastAsia="Times New Roman"/>
          <w:sz w:val="28"/>
          <w:szCs w:val="28"/>
        </w:rPr>
        <w:t>Solar Farm</w:t>
      </w:r>
      <w:r w:rsidR="00520815" w:rsidRPr="00C72593">
        <w:rPr>
          <w:rFonts w:eastAsia="Times New Roman"/>
          <w:sz w:val="28"/>
          <w:szCs w:val="28"/>
        </w:rPr>
        <w:t xml:space="preserve"> </w:t>
      </w:r>
    </w:p>
    <w:p w14:paraId="61E2C9A6" w14:textId="77777777" w:rsidR="00C63E82" w:rsidRDefault="00C63E82" w:rsidP="001613AE">
      <w:pPr>
        <w:pStyle w:val="ListParagraph"/>
        <w:spacing w:after="0" w:line="240" w:lineRule="auto"/>
        <w:contextualSpacing w:val="0"/>
        <w:rPr>
          <w:rFonts w:eastAsia="Times New Roman"/>
          <w:sz w:val="28"/>
          <w:szCs w:val="28"/>
        </w:rPr>
      </w:pPr>
    </w:p>
    <w:p w14:paraId="65D58342" w14:textId="32E98B78" w:rsidR="00520815" w:rsidRDefault="00F86A72" w:rsidP="001613AE">
      <w:pPr>
        <w:pStyle w:val="ListParagraph"/>
        <w:spacing w:after="0" w:line="240" w:lineRule="auto"/>
        <w:contextualSpacing w:val="0"/>
        <w:rPr>
          <w:rFonts w:eastAsia="Times New Roman"/>
          <w:sz w:val="28"/>
          <w:szCs w:val="28"/>
        </w:rPr>
      </w:pPr>
      <w:r>
        <w:rPr>
          <w:rFonts w:eastAsia="Times New Roman"/>
          <w:sz w:val="28"/>
          <w:szCs w:val="28"/>
        </w:rPr>
        <w:t>17.</w:t>
      </w:r>
      <w:r w:rsidR="00CF514E">
        <w:rPr>
          <w:rFonts w:eastAsia="Times New Roman"/>
          <w:sz w:val="28"/>
          <w:szCs w:val="28"/>
        </w:rPr>
        <w:t>24</w:t>
      </w:r>
      <w:r w:rsidR="00CF514E">
        <w:rPr>
          <w:rFonts w:eastAsia="Times New Roman"/>
          <w:sz w:val="28"/>
          <w:szCs w:val="28"/>
        </w:rPr>
        <w:tab/>
      </w:r>
      <w:r w:rsidR="00EC3A50">
        <w:rPr>
          <w:rFonts w:eastAsia="Times New Roman"/>
          <w:sz w:val="28"/>
          <w:szCs w:val="28"/>
        </w:rPr>
        <w:tab/>
      </w:r>
      <w:r w:rsidR="00520815">
        <w:rPr>
          <w:rFonts w:eastAsia="Times New Roman"/>
          <w:sz w:val="28"/>
          <w:szCs w:val="28"/>
        </w:rPr>
        <w:t xml:space="preserve">Neighbourhood plan </w:t>
      </w:r>
    </w:p>
    <w:p w14:paraId="08FF8EB7" w14:textId="77777777" w:rsidR="00F86A72" w:rsidRDefault="00F86A72" w:rsidP="001613AE">
      <w:pPr>
        <w:pStyle w:val="ListParagraph"/>
        <w:spacing w:after="0" w:line="240" w:lineRule="auto"/>
        <w:contextualSpacing w:val="0"/>
        <w:rPr>
          <w:rFonts w:eastAsia="Times New Roman"/>
          <w:sz w:val="28"/>
          <w:szCs w:val="28"/>
        </w:rPr>
      </w:pPr>
    </w:p>
    <w:p w14:paraId="1E7BEB6A" w14:textId="0D67B420" w:rsidR="00F86A72" w:rsidRDefault="00F86A72" w:rsidP="001613AE">
      <w:pPr>
        <w:pStyle w:val="ListParagraph"/>
        <w:spacing w:after="0" w:line="240" w:lineRule="auto"/>
        <w:contextualSpacing w:val="0"/>
        <w:rPr>
          <w:rFonts w:eastAsia="Times New Roman"/>
          <w:sz w:val="28"/>
          <w:szCs w:val="28"/>
        </w:rPr>
      </w:pPr>
      <w:r>
        <w:rPr>
          <w:rFonts w:eastAsia="Times New Roman"/>
          <w:sz w:val="28"/>
          <w:szCs w:val="28"/>
        </w:rPr>
        <w:t>18.24</w:t>
      </w:r>
      <w:r>
        <w:rPr>
          <w:rFonts w:eastAsia="Times New Roman"/>
          <w:sz w:val="28"/>
          <w:szCs w:val="28"/>
        </w:rPr>
        <w:tab/>
      </w:r>
      <w:r>
        <w:rPr>
          <w:rFonts w:eastAsia="Times New Roman"/>
          <w:sz w:val="28"/>
          <w:szCs w:val="28"/>
        </w:rPr>
        <w:tab/>
      </w:r>
      <w:r>
        <w:rPr>
          <w:rFonts w:eastAsia="Times New Roman"/>
          <w:sz w:val="28"/>
          <w:szCs w:val="28"/>
        </w:rPr>
        <w:t>Dunsty Hill</w:t>
      </w:r>
    </w:p>
    <w:p w14:paraId="44079BF1" w14:textId="77777777" w:rsidR="00F86A72" w:rsidRDefault="00F86A72" w:rsidP="001613AE">
      <w:pPr>
        <w:pStyle w:val="ListParagraph"/>
        <w:spacing w:after="0" w:line="240" w:lineRule="auto"/>
        <w:contextualSpacing w:val="0"/>
        <w:rPr>
          <w:rFonts w:eastAsia="Times New Roman"/>
          <w:sz w:val="28"/>
          <w:szCs w:val="28"/>
        </w:rPr>
      </w:pPr>
    </w:p>
    <w:p w14:paraId="6D6756F4" w14:textId="079DBE20" w:rsidR="00F86A72" w:rsidRDefault="00F86A72" w:rsidP="001613AE">
      <w:pPr>
        <w:pStyle w:val="ListParagraph"/>
        <w:spacing w:after="0" w:line="240" w:lineRule="auto"/>
        <w:contextualSpacing w:val="0"/>
        <w:rPr>
          <w:rFonts w:eastAsia="Times New Roman"/>
          <w:sz w:val="28"/>
          <w:szCs w:val="28"/>
        </w:rPr>
      </w:pPr>
      <w:r>
        <w:rPr>
          <w:rFonts w:eastAsia="Times New Roman"/>
          <w:sz w:val="28"/>
          <w:szCs w:val="28"/>
        </w:rPr>
        <w:t>19.24</w:t>
      </w:r>
      <w:r>
        <w:rPr>
          <w:rFonts w:eastAsia="Times New Roman"/>
          <w:sz w:val="28"/>
          <w:szCs w:val="28"/>
        </w:rPr>
        <w:tab/>
      </w:r>
      <w:r>
        <w:rPr>
          <w:rFonts w:eastAsia="Times New Roman"/>
          <w:sz w:val="28"/>
          <w:szCs w:val="28"/>
        </w:rPr>
        <w:tab/>
        <w:t>HS2/EWR</w:t>
      </w:r>
    </w:p>
    <w:p w14:paraId="3D1534B8" w14:textId="77777777" w:rsidR="00F86A72" w:rsidRDefault="00F86A72" w:rsidP="001613AE">
      <w:pPr>
        <w:pStyle w:val="ListParagraph"/>
        <w:spacing w:after="0" w:line="240" w:lineRule="auto"/>
        <w:contextualSpacing w:val="0"/>
        <w:rPr>
          <w:rFonts w:eastAsia="Times New Roman"/>
          <w:sz w:val="28"/>
          <w:szCs w:val="28"/>
        </w:rPr>
      </w:pPr>
    </w:p>
    <w:p w14:paraId="61302385" w14:textId="6623131D" w:rsidR="00F86A72" w:rsidRDefault="00F86A72" w:rsidP="001613AE">
      <w:pPr>
        <w:pStyle w:val="ListParagraph"/>
        <w:spacing w:after="0" w:line="240" w:lineRule="auto"/>
        <w:contextualSpacing w:val="0"/>
        <w:rPr>
          <w:rFonts w:eastAsia="Times New Roman"/>
          <w:sz w:val="28"/>
          <w:szCs w:val="28"/>
        </w:rPr>
      </w:pPr>
      <w:r>
        <w:rPr>
          <w:rFonts w:eastAsia="Times New Roman"/>
          <w:sz w:val="28"/>
          <w:szCs w:val="28"/>
        </w:rPr>
        <w:t>20.24</w:t>
      </w:r>
      <w:r>
        <w:rPr>
          <w:rFonts w:eastAsia="Times New Roman"/>
          <w:sz w:val="28"/>
          <w:szCs w:val="28"/>
        </w:rPr>
        <w:tab/>
      </w:r>
      <w:r>
        <w:rPr>
          <w:rFonts w:eastAsia="Times New Roman"/>
          <w:sz w:val="28"/>
          <w:szCs w:val="28"/>
        </w:rPr>
        <w:tab/>
        <w:t>Tracker</w:t>
      </w:r>
    </w:p>
    <w:p w14:paraId="0281B331" w14:textId="77777777" w:rsidR="00C63E82" w:rsidRPr="000A0DAF" w:rsidRDefault="00C63E82" w:rsidP="000A0DAF">
      <w:pPr>
        <w:spacing w:after="0" w:line="240" w:lineRule="auto"/>
        <w:rPr>
          <w:rFonts w:eastAsia="Times New Roman"/>
          <w:sz w:val="28"/>
          <w:szCs w:val="28"/>
        </w:rPr>
      </w:pPr>
    </w:p>
    <w:p w14:paraId="283E12F4" w14:textId="3AD4A609" w:rsidR="00520815" w:rsidRDefault="00F86A72" w:rsidP="001613AE">
      <w:pPr>
        <w:pStyle w:val="ListParagraph"/>
        <w:spacing w:after="0" w:line="240" w:lineRule="auto"/>
        <w:contextualSpacing w:val="0"/>
        <w:rPr>
          <w:rFonts w:eastAsia="Times New Roman"/>
          <w:sz w:val="28"/>
          <w:szCs w:val="28"/>
        </w:rPr>
      </w:pPr>
      <w:r>
        <w:rPr>
          <w:rFonts w:eastAsia="Times New Roman"/>
          <w:sz w:val="28"/>
          <w:szCs w:val="28"/>
        </w:rPr>
        <w:t>21</w:t>
      </w:r>
      <w:r w:rsidR="00CF514E">
        <w:rPr>
          <w:rFonts w:eastAsia="Times New Roman"/>
          <w:sz w:val="28"/>
          <w:szCs w:val="28"/>
        </w:rPr>
        <w:t>.24</w:t>
      </w:r>
      <w:r w:rsidR="00CF514E">
        <w:rPr>
          <w:rFonts w:eastAsia="Times New Roman"/>
          <w:sz w:val="28"/>
          <w:szCs w:val="28"/>
        </w:rPr>
        <w:tab/>
      </w:r>
      <w:r w:rsidR="00EC3A50">
        <w:rPr>
          <w:rFonts w:eastAsia="Times New Roman"/>
          <w:sz w:val="28"/>
          <w:szCs w:val="28"/>
        </w:rPr>
        <w:tab/>
      </w:r>
      <w:r w:rsidR="00520815">
        <w:rPr>
          <w:rFonts w:eastAsia="Times New Roman"/>
          <w:sz w:val="28"/>
          <w:szCs w:val="28"/>
        </w:rPr>
        <w:t>CGCA update</w:t>
      </w:r>
    </w:p>
    <w:p w14:paraId="2EDEB7E9" w14:textId="77777777" w:rsidR="00C63E82" w:rsidRDefault="00C63E82" w:rsidP="001613AE">
      <w:pPr>
        <w:pStyle w:val="ListParagraph"/>
        <w:spacing w:after="0" w:line="240" w:lineRule="auto"/>
        <w:contextualSpacing w:val="0"/>
        <w:rPr>
          <w:rFonts w:eastAsia="Times New Roman"/>
          <w:sz w:val="28"/>
          <w:szCs w:val="28"/>
        </w:rPr>
      </w:pPr>
    </w:p>
    <w:p w14:paraId="45ACE5A7" w14:textId="2CC032B5" w:rsidR="00520815" w:rsidRDefault="00F86A72" w:rsidP="001613AE">
      <w:pPr>
        <w:pStyle w:val="ListParagraph"/>
        <w:spacing w:after="0" w:line="240" w:lineRule="auto"/>
        <w:rPr>
          <w:rFonts w:eastAsia="Times New Roman"/>
          <w:sz w:val="28"/>
          <w:szCs w:val="28"/>
        </w:rPr>
      </w:pPr>
      <w:r>
        <w:rPr>
          <w:rFonts w:eastAsia="Times New Roman"/>
          <w:sz w:val="28"/>
          <w:szCs w:val="28"/>
        </w:rPr>
        <w:t>22</w:t>
      </w:r>
      <w:r w:rsidR="00CF514E">
        <w:rPr>
          <w:rFonts w:eastAsia="Times New Roman"/>
          <w:sz w:val="28"/>
          <w:szCs w:val="28"/>
        </w:rPr>
        <w:t>.24</w:t>
      </w:r>
      <w:r w:rsidR="00CF514E">
        <w:rPr>
          <w:rFonts w:eastAsia="Times New Roman"/>
          <w:sz w:val="28"/>
          <w:szCs w:val="28"/>
        </w:rPr>
        <w:tab/>
      </w:r>
      <w:r w:rsidR="00EC3A50">
        <w:rPr>
          <w:rFonts w:eastAsia="Times New Roman"/>
          <w:sz w:val="28"/>
          <w:szCs w:val="28"/>
        </w:rPr>
        <w:tab/>
      </w:r>
      <w:r w:rsidR="00520815" w:rsidRPr="00D933FB">
        <w:rPr>
          <w:rFonts w:eastAsia="Times New Roman"/>
          <w:sz w:val="28"/>
          <w:szCs w:val="28"/>
        </w:rPr>
        <w:t>Financials</w:t>
      </w:r>
      <w:r w:rsidR="000A0DAF">
        <w:rPr>
          <w:rFonts w:eastAsia="Times New Roman"/>
          <w:sz w:val="28"/>
          <w:szCs w:val="28"/>
        </w:rPr>
        <w:t xml:space="preserve"> </w:t>
      </w:r>
    </w:p>
    <w:p w14:paraId="17CE607E" w14:textId="77777777" w:rsidR="00CD27A5" w:rsidRDefault="00CD27A5" w:rsidP="001613AE">
      <w:pPr>
        <w:pStyle w:val="ListParagraph"/>
        <w:spacing w:after="0" w:line="240" w:lineRule="auto"/>
        <w:rPr>
          <w:rFonts w:eastAsia="Times New Roman"/>
          <w:sz w:val="28"/>
          <w:szCs w:val="28"/>
        </w:rPr>
      </w:pPr>
    </w:p>
    <w:p w14:paraId="0287FD42" w14:textId="3A067735" w:rsidR="00520815" w:rsidRDefault="00F86A72" w:rsidP="001613AE">
      <w:pPr>
        <w:pStyle w:val="ListParagraph"/>
        <w:spacing w:after="0" w:line="240" w:lineRule="auto"/>
        <w:rPr>
          <w:rFonts w:eastAsia="Times New Roman"/>
          <w:sz w:val="28"/>
          <w:szCs w:val="28"/>
        </w:rPr>
      </w:pPr>
      <w:r>
        <w:rPr>
          <w:rFonts w:eastAsia="Times New Roman"/>
          <w:sz w:val="28"/>
          <w:szCs w:val="28"/>
        </w:rPr>
        <w:t>23</w:t>
      </w:r>
      <w:r w:rsidR="00CF514E">
        <w:rPr>
          <w:rFonts w:eastAsia="Times New Roman"/>
          <w:sz w:val="28"/>
          <w:szCs w:val="28"/>
        </w:rPr>
        <w:t>.24</w:t>
      </w:r>
      <w:r w:rsidR="00CF514E">
        <w:rPr>
          <w:rFonts w:eastAsia="Times New Roman"/>
          <w:sz w:val="28"/>
          <w:szCs w:val="28"/>
        </w:rPr>
        <w:tab/>
      </w:r>
      <w:r w:rsidR="00EC3A50">
        <w:rPr>
          <w:rFonts w:eastAsia="Times New Roman"/>
          <w:sz w:val="28"/>
          <w:szCs w:val="28"/>
        </w:rPr>
        <w:tab/>
      </w:r>
      <w:r w:rsidR="00520815">
        <w:rPr>
          <w:rFonts w:eastAsia="Times New Roman"/>
          <w:sz w:val="28"/>
          <w:szCs w:val="28"/>
        </w:rPr>
        <w:t>Date of next meeting</w:t>
      </w:r>
    </w:p>
    <w:p w14:paraId="553D76E9" w14:textId="77777777" w:rsidR="00CD27A5" w:rsidRPr="00D933FB" w:rsidRDefault="00CD27A5" w:rsidP="001613AE">
      <w:pPr>
        <w:pStyle w:val="ListParagraph"/>
        <w:spacing w:after="0" w:line="240" w:lineRule="auto"/>
        <w:rPr>
          <w:rFonts w:eastAsia="Times New Roman"/>
          <w:sz w:val="28"/>
          <w:szCs w:val="28"/>
        </w:rPr>
      </w:pPr>
    </w:p>
    <w:p w14:paraId="55F0FE49" w14:textId="23A36FEE" w:rsidR="00707087" w:rsidRDefault="00F86A72" w:rsidP="001613AE">
      <w:pPr>
        <w:pStyle w:val="ListParagraph"/>
        <w:spacing w:after="0" w:line="240" w:lineRule="auto"/>
        <w:contextualSpacing w:val="0"/>
        <w:rPr>
          <w:rFonts w:eastAsia="Times New Roman"/>
          <w:sz w:val="28"/>
          <w:szCs w:val="28"/>
        </w:rPr>
      </w:pPr>
      <w:r>
        <w:rPr>
          <w:rFonts w:eastAsia="Times New Roman"/>
          <w:sz w:val="28"/>
          <w:szCs w:val="28"/>
        </w:rPr>
        <w:t>24</w:t>
      </w:r>
      <w:r w:rsidR="00EC3A50">
        <w:rPr>
          <w:rFonts w:eastAsia="Times New Roman"/>
          <w:sz w:val="28"/>
          <w:szCs w:val="28"/>
        </w:rPr>
        <w:t>.</w:t>
      </w:r>
      <w:r w:rsidR="00CF514E">
        <w:rPr>
          <w:rFonts w:eastAsia="Times New Roman"/>
          <w:sz w:val="28"/>
          <w:szCs w:val="28"/>
        </w:rPr>
        <w:t>24</w:t>
      </w:r>
      <w:r w:rsidR="00CF514E">
        <w:rPr>
          <w:rFonts w:eastAsia="Times New Roman"/>
          <w:sz w:val="28"/>
          <w:szCs w:val="28"/>
        </w:rPr>
        <w:tab/>
      </w:r>
      <w:r w:rsidR="00EC3A50">
        <w:rPr>
          <w:rFonts w:eastAsia="Times New Roman"/>
          <w:sz w:val="28"/>
          <w:szCs w:val="28"/>
        </w:rPr>
        <w:tab/>
      </w:r>
      <w:r w:rsidR="00707087">
        <w:rPr>
          <w:rFonts w:eastAsia="Times New Roman"/>
          <w:sz w:val="28"/>
          <w:szCs w:val="28"/>
        </w:rPr>
        <w:t>AOB</w:t>
      </w:r>
      <w:r w:rsidR="0058421A">
        <w:rPr>
          <w:rFonts w:eastAsia="Times New Roman"/>
          <w:sz w:val="28"/>
          <w:szCs w:val="28"/>
        </w:rPr>
        <w:t xml:space="preserve"> </w:t>
      </w:r>
      <w:r w:rsidR="00CB3618">
        <w:rPr>
          <w:rFonts w:eastAsia="Times New Roman"/>
          <w:sz w:val="28"/>
          <w:szCs w:val="28"/>
        </w:rPr>
        <w:t xml:space="preserve"> </w:t>
      </w:r>
    </w:p>
    <w:p w14:paraId="41D324D4" w14:textId="19D6847B" w:rsidR="000A0DAF" w:rsidRDefault="000A0DAF" w:rsidP="001613AE">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r>
      <w:r w:rsidR="00F86A72">
        <w:rPr>
          <w:rFonts w:eastAsia="Times New Roman"/>
          <w:sz w:val="28"/>
          <w:szCs w:val="28"/>
        </w:rPr>
        <w:t>CCTV</w:t>
      </w:r>
    </w:p>
    <w:p w14:paraId="3C714332" w14:textId="358C3C83" w:rsidR="000A0DAF" w:rsidRDefault="000A0DAF" w:rsidP="001613AE">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t>Councillor correspondence</w:t>
      </w:r>
    </w:p>
    <w:p w14:paraId="1C7C9C33" w14:textId="55470BF3" w:rsidR="000A0DAF" w:rsidRDefault="000A0DAF" w:rsidP="001613AE">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t>Container</w:t>
      </w:r>
    </w:p>
    <w:p w14:paraId="260F7AC8" w14:textId="3529EC9D" w:rsidR="00304295" w:rsidRDefault="00304295" w:rsidP="001613AE">
      <w:pPr>
        <w:pStyle w:val="ListParagraph"/>
        <w:spacing w:after="0" w:line="240" w:lineRule="auto"/>
        <w:contextualSpacing w:val="0"/>
        <w:rPr>
          <w:rFonts w:eastAsia="Times New Roman"/>
          <w:sz w:val="28"/>
          <w:szCs w:val="28"/>
        </w:rPr>
      </w:pPr>
      <w:r>
        <w:rPr>
          <w:rFonts w:eastAsia="Times New Roman"/>
          <w:sz w:val="28"/>
          <w:szCs w:val="28"/>
        </w:rPr>
        <w:tab/>
      </w:r>
      <w:r>
        <w:rPr>
          <w:rFonts w:eastAsia="Times New Roman"/>
          <w:sz w:val="28"/>
          <w:szCs w:val="28"/>
        </w:rPr>
        <w:tab/>
      </w:r>
      <w:r>
        <w:rPr>
          <w:rFonts w:eastAsia="Times New Roman"/>
          <w:sz w:val="28"/>
          <w:szCs w:val="28"/>
        </w:rPr>
        <w:tab/>
        <w:t>Floor cleaner</w:t>
      </w:r>
    </w:p>
    <w:p w14:paraId="24FE6BA0" w14:textId="7C667178" w:rsidR="00304295" w:rsidRDefault="00304295" w:rsidP="00304295">
      <w:pPr>
        <w:pStyle w:val="ListParagraph"/>
        <w:spacing w:after="0" w:line="240" w:lineRule="auto"/>
        <w:ind w:left="2160" w:firstLine="720"/>
        <w:contextualSpacing w:val="0"/>
        <w:rPr>
          <w:rFonts w:eastAsia="Times New Roman"/>
          <w:sz w:val="28"/>
          <w:szCs w:val="28"/>
        </w:rPr>
      </w:pPr>
      <w:r>
        <w:rPr>
          <w:rFonts w:eastAsia="Times New Roman"/>
          <w:sz w:val="28"/>
          <w:szCs w:val="28"/>
        </w:rPr>
        <w:t>Bricks</w:t>
      </w:r>
    </w:p>
    <w:sectPr w:rsidR="00304295" w:rsidSect="000A7B3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15769"/>
    <w:multiLevelType w:val="hybridMultilevel"/>
    <w:tmpl w:val="A81A5C2A"/>
    <w:lvl w:ilvl="0" w:tplc="08090001">
      <w:start w:val="1"/>
      <w:numFmt w:val="bullet"/>
      <w:lvlText w:val=""/>
      <w:lvlJc w:val="left"/>
      <w:pPr>
        <w:ind w:left="643" w:hanging="360"/>
      </w:pPr>
      <w:rPr>
        <w:rFonts w:ascii="Symbol" w:hAnsi="Symbol"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 w15:restartNumberingAfterBreak="0">
    <w:nsid w:val="0511145E"/>
    <w:multiLevelType w:val="hybridMultilevel"/>
    <w:tmpl w:val="55C00604"/>
    <w:lvl w:ilvl="0" w:tplc="0809000F">
      <w:start w:val="1"/>
      <w:numFmt w:val="decimal"/>
      <w:lvlText w:val="%1."/>
      <w:lvlJc w:val="left"/>
      <w:pPr>
        <w:ind w:left="720" w:hanging="360"/>
      </w:pPr>
      <w:rPr>
        <w:rFonts w:hint="default"/>
      </w:rPr>
    </w:lvl>
    <w:lvl w:ilvl="1" w:tplc="08090003">
      <w:start w:val="1"/>
      <w:numFmt w:val="bullet"/>
      <w:lvlText w:val="o"/>
      <w:lvlJc w:val="left"/>
      <w:pPr>
        <w:ind w:left="1352"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E03184C"/>
    <w:multiLevelType w:val="hybridMultilevel"/>
    <w:tmpl w:val="14CA000E"/>
    <w:lvl w:ilvl="0" w:tplc="750A72F4">
      <w:start w:val="1"/>
      <w:numFmt w:val="decimal"/>
      <w:lvlText w:val="%1."/>
      <w:lvlJc w:val="left"/>
      <w:pPr>
        <w:ind w:left="785" w:hanging="360"/>
      </w:pPr>
      <w:rPr>
        <w:rFonts w:hint="default"/>
        <w:b/>
        <w:bCs w:val="0"/>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4"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32876217">
    <w:abstractNumId w:val="3"/>
  </w:num>
  <w:num w:numId="2" w16cid:durableId="162399727">
    <w:abstractNumId w:val="2"/>
  </w:num>
  <w:num w:numId="3" w16cid:durableId="2077975375">
    <w:abstractNumId w:val="4"/>
  </w:num>
  <w:num w:numId="4" w16cid:durableId="1000696228">
    <w:abstractNumId w:val="1"/>
  </w:num>
  <w:num w:numId="5" w16cid:durableId="904805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38CF"/>
    <w:rsid w:val="00014285"/>
    <w:rsid w:val="0001624D"/>
    <w:rsid w:val="00035C25"/>
    <w:rsid w:val="000461C7"/>
    <w:rsid w:val="00064CF6"/>
    <w:rsid w:val="00066844"/>
    <w:rsid w:val="0007039B"/>
    <w:rsid w:val="00085946"/>
    <w:rsid w:val="00094AA0"/>
    <w:rsid w:val="000A0DAF"/>
    <w:rsid w:val="000A150F"/>
    <w:rsid w:val="000A4414"/>
    <w:rsid w:val="000A7B31"/>
    <w:rsid w:val="000D260B"/>
    <w:rsid w:val="001046EF"/>
    <w:rsid w:val="0012400F"/>
    <w:rsid w:val="00126BF5"/>
    <w:rsid w:val="00127A48"/>
    <w:rsid w:val="0013266A"/>
    <w:rsid w:val="0013769A"/>
    <w:rsid w:val="001603AE"/>
    <w:rsid w:val="001613AE"/>
    <w:rsid w:val="00192033"/>
    <w:rsid w:val="001A770F"/>
    <w:rsid w:val="001B472E"/>
    <w:rsid w:val="001D79B6"/>
    <w:rsid w:val="001F5C0D"/>
    <w:rsid w:val="002357A7"/>
    <w:rsid w:val="002664F6"/>
    <w:rsid w:val="00273F7E"/>
    <w:rsid w:val="0029675B"/>
    <w:rsid w:val="002A4785"/>
    <w:rsid w:val="002C71C6"/>
    <w:rsid w:val="002D1C56"/>
    <w:rsid w:val="00304295"/>
    <w:rsid w:val="003048ED"/>
    <w:rsid w:val="003146E0"/>
    <w:rsid w:val="0032340A"/>
    <w:rsid w:val="003247DA"/>
    <w:rsid w:val="00350038"/>
    <w:rsid w:val="0035443B"/>
    <w:rsid w:val="00354976"/>
    <w:rsid w:val="00356BDD"/>
    <w:rsid w:val="003672A5"/>
    <w:rsid w:val="00371C4C"/>
    <w:rsid w:val="003830E1"/>
    <w:rsid w:val="003B1462"/>
    <w:rsid w:val="003D3BBF"/>
    <w:rsid w:val="003E1875"/>
    <w:rsid w:val="003E3081"/>
    <w:rsid w:val="003E56EE"/>
    <w:rsid w:val="00400602"/>
    <w:rsid w:val="004110FF"/>
    <w:rsid w:val="0041229C"/>
    <w:rsid w:val="004139EB"/>
    <w:rsid w:val="004161A3"/>
    <w:rsid w:val="004311F0"/>
    <w:rsid w:val="00443C40"/>
    <w:rsid w:val="004458A2"/>
    <w:rsid w:val="00447862"/>
    <w:rsid w:val="004509E6"/>
    <w:rsid w:val="00472BA3"/>
    <w:rsid w:val="00472C37"/>
    <w:rsid w:val="00491072"/>
    <w:rsid w:val="004A4850"/>
    <w:rsid w:val="004C3559"/>
    <w:rsid w:val="004F63E1"/>
    <w:rsid w:val="005024BD"/>
    <w:rsid w:val="00520815"/>
    <w:rsid w:val="00523F6E"/>
    <w:rsid w:val="005240C7"/>
    <w:rsid w:val="00530CD5"/>
    <w:rsid w:val="00534ACE"/>
    <w:rsid w:val="00535682"/>
    <w:rsid w:val="0054087E"/>
    <w:rsid w:val="005466A0"/>
    <w:rsid w:val="005611C2"/>
    <w:rsid w:val="0058421A"/>
    <w:rsid w:val="00586277"/>
    <w:rsid w:val="005A778D"/>
    <w:rsid w:val="005B09EE"/>
    <w:rsid w:val="005C0181"/>
    <w:rsid w:val="005E6F10"/>
    <w:rsid w:val="0060041C"/>
    <w:rsid w:val="00647FF8"/>
    <w:rsid w:val="00655D9F"/>
    <w:rsid w:val="00697815"/>
    <w:rsid w:val="006A6DBF"/>
    <w:rsid w:val="006A7DE4"/>
    <w:rsid w:val="006C5574"/>
    <w:rsid w:val="006D712E"/>
    <w:rsid w:val="006F76A9"/>
    <w:rsid w:val="00707087"/>
    <w:rsid w:val="0072574A"/>
    <w:rsid w:val="00726737"/>
    <w:rsid w:val="0072762D"/>
    <w:rsid w:val="00732CD1"/>
    <w:rsid w:val="00733B13"/>
    <w:rsid w:val="00735A94"/>
    <w:rsid w:val="00763E73"/>
    <w:rsid w:val="00775C9E"/>
    <w:rsid w:val="00785118"/>
    <w:rsid w:val="00790467"/>
    <w:rsid w:val="00795519"/>
    <w:rsid w:val="00795885"/>
    <w:rsid w:val="007B70F3"/>
    <w:rsid w:val="007B724F"/>
    <w:rsid w:val="007C18B9"/>
    <w:rsid w:val="007C3BEC"/>
    <w:rsid w:val="007D0567"/>
    <w:rsid w:val="007D702D"/>
    <w:rsid w:val="007E53E1"/>
    <w:rsid w:val="007E55E9"/>
    <w:rsid w:val="007F1D40"/>
    <w:rsid w:val="00805387"/>
    <w:rsid w:val="00846510"/>
    <w:rsid w:val="00850F7A"/>
    <w:rsid w:val="00870283"/>
    <w:rsid w:val="008802BD"/>
    <w:rsid w:val="00884CFE"/>
    <w:rsid w:val="00890A34"/>
    <w:rsid w:val="008B3EAE"/>
    <w:rsid w:val="008E56C8"/>
    <w:rsid w:val="00900007"/>
    <w:rsid w:val="009038CF"/>
    <w:rsid w:val="0092602A"/>
    <w:rsid w:val="009549E2"/>
    <w:rsid w:val="00985B73"/>
    <w:rsid w:val="00991E5B"/>
    <w:rsid w:val="00996ECF"/>
    <w:rsid w:val="009A4A64"/>
    <w:rsid w:val="009B274A"/>
    <w:rsid w:val="009D2388"/>
    <w:rsid w:val="009D3280"/>
    <w:rsid w:val="009D75A3"/>
    <w:rsid w:val="009E032D"/>
    <w:rsid w:val="009E4BA7"/>
    <w:rsid w:val="009F1054"/>
    <w:rsid w:val="009F2FE2"/>
    <w:rsid w:val="00A26C0A"/>
    <w:rsid w:val="00A648C1"/>
    <w:rsid w:val="00A67074"/>
    <w:rsid w:val="00A82684"/>
    <w:rsid w:val="00A86513"/>
    <w:rsid w:val="00A872F0"/>
    <w:rsid w:val="00A9295B"/>
    <w:rsid w:val="00AB52BB"/>
    <w:rsid w:val="00AC4E02"/>
    <w:rsid w:val="00AC5F6E"/>
    <w:rsid w:val="00AD6924"/>
    <w:rsid w:val="00AE6D1D"/>
    <w:rsid w:val="00AF1FFE"/>
    <w:rsid w:val="00AF2AC7"/>
    <w:rsid w:val="00B03824"/>
    <w:rsid w:val="00B11611"/>
    <w:rsid w:val="00B15C28"/>
    <w:rsid w:val="00B2047C"/>
    <w:rsid w:val="00B222A5"/>
    <w:rsid w:val="00B441E3"/>
    <w:rsid w:val="00B6030C"/>
    <w:rsid w:val="00B638E3"/>
    <w:rsid w:val="00B643AF"/>
    <w:rsid w:val="00B81072"/>
    <w:rsid w:val="00BA1300"/>
    <w:rsid w:val="00BA678A"/>
    <w:rsid w:val="00BA683E"/>
    <w:rsid w:val="00BB6572"/>
    <w:rsid w:val="00BC27E9"/>
    <w:rsid w:val="00BE7D2E"/>
    <w:rsid w:val="00C01AF1"/>
    <w:rsid w:val="00C058A0"/>
    <w:rsid w:val="00C3605D"/>
    <w:rsid w:val="00C3785D"/>
    <w:rsid w:val="00C45B6C"/>
    <w:rsid w:val="00C63E82"/>
    <w:rsid w:val="00C72593"/>
    <w:rsid w:val="00CB3618"/>
    <w:rsid w:val="00CC35B9"/>
    <w:rsid w:val="00CD27A5"/>
    <w:rsid w:val="00CE133A"/>
    <w:rsid w:val="00CF11D2"/>
    <w:rsid w:val="00CF514E"/>
    <w:rsid w:val="00D02573"/>
    <w:rsid w:val="00D06CC5"/>
    <w:rsid w:val="00D14FBA"/>
    <w:rsid w:val="00D43209"/>
    <w:rsid w:val="00D7461A"/>
    <w:rsid w:val="00D933FB"/>
    <w:rsid w:val="00DA0E40"/>
    <w:rsid w:val="00DB284F"/>
    <w:rsid w:val="00DC415A"/>
    <w:rsid w:val="00DC6FA2"/>
    <w:rsid w:val="00E3297A"/>
    <w:rsid w:val="00E33B40"/>
    <w:rsid w:val="00E35129"/>
    <w:rsid w:val="00E61E20"/>
    <w:rsid w:val="00E704DF"/>
    <w:rsid w:val="00E7340F"/>
    <w:rsid w:val="00E76C3B"/>
    <w:rsid w:val="00E90DF9"/>
    <w:rsid w:val="00EA2AFB"/>
    <w:rsid w:val="00EC3A50"/>
    <w:rsid w:val="00EC449E"/>
    <w:rsid w:val="00ED16FF"/>
    <w:rsid w:val="00ED5236"/>
    <w:rsid w:val="00F16320"/>
    <w:rsid w:val="00F25EB5"/>
    <w:rsid w:val="00F86A72"/>
    <w:rsid w:val="00FB0688"/>
    <w:rsid w:val="00FC0754"/>
    <w:rsid w:val="00FC4495"/>
    <w:rsid w:val="00FD7E49"/>
    <w:rsid w:val="00FE1711"/>
    <w:rsid w:val="00FF3B48"/>
    <w:rsid w:val="00FF5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chartTrackingRefBased/>
  <w15:docId w15:val="{B37F8245-28E5-4CC8-873D-653A9E12E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character" w:styleId="UnresolvedMention">
    <w:name w:val="Unresolved Mention"/>
    <w:basedOn w:val="DefaultParagraphFont"/>
    <w:uiPriority w:val="99"/>
    <w:semiHidden/>
    <w:unhideWhenUsed/>
    <w:rsid w:val="00D43209"/>
    <w:rPr>
      <w:color w:val="605E5C"/>
      <w:shd w:val="clear" w:color="auto" w:fill="E1DFDD"/>
    </w:rPr>
  </w:style>
  <w:style w:type="character" w:styleId="Strong">
    <w:name w:val="Strong"/>
    <w:basedOn w:val="DefaultParagraphFont"/>
    <w:uiPriority w:val="22"/>
    <w:qFormat/>
    <w:rsid w:val="00785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9433069">
      <w:bodyDiv w:val="1"/>
      <w:marLeft w:val="0"/>
      <w:marRight w:val="0"/>
      <w:marTop w:val="0"/>
      <w:marBottom w:val="0"/>
      <w:divBdr>
        <w:top w:val="none" w:sz="0" w:space="0" w:color="auto"/>
        <w:left w:val="none" w:sz="0" w:space="0" w:color="auto"/>
        <w:bottom w:val="none" w:sz="0" w:space="0" w:color="auto"/>
        <w:right w:val="none" w:sz="0" w:space="0" w:color="auto"/>
      </w:divBdr>
    </w:div>
    <w:div w:id="697465517">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76960362">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080562274">
      <w:bodyDiv w:val="1"/>
      <w:marLeft w:val="0"/>
      <w:marRight w:val="0"/>
      <w:marTop w:val="0"/>
      <w:marBottom w:val="0"/>
      <w:divBdr>
        <w:top w:val="none" w:sz="0" w:space="0" w:color="auto"/>
        <w:left w:val="none" w:sz="0" w:space="0" w:color="auto"/>
        <w:bottom w:val="none" w:sz="0" w:space="0" w:color="auto"/>
        <w:right w:val="none" w:sz="0" w:space="0" w:color="auto"/>
      </w:divBdr>
    </w:div>
    <w:div w:id="1237088392">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33099208">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667122933">
      <w:bodyDiv w:val="1"/>
      <w:marLeft w:val="0"/>
      <w:marRight w:val="0"/>
      <w:marTop w:val="0"/>
      <w:marBottom w:val="0"/>
      <w:divBdr>
        <w:top w:val="none" w:sz="0" w:space="0" w:color="auto"/>
        <w:left w:val="none" w:sz="0" w:space="0" w:color="auto"/>
        <w:bottom w:val="none" w:sz="0" w:space="0" w:color="auto"/>
        <w:right w:val="none" w:sz="0" w:space="0" w:color="auto"/>
      </w:divBdr>
    </w:div>
    <w:div w:id="1747874314">
      <w:bodyDiv w:val="1"/>
      <w:marLeft w:val="0"/>
      <w:marRight w:val="0"/>
      <w:marTop w:val="0"/>
      <w:marBottom w:val="0"/>
      <w:divBdr>
        <w:top w:val="none" w:sz="0" w:space="0" w:color="auto"/>
        <w:left w:val="none" w:sz="0" w:space="0" w:color="auto"/>
        <w:bottom w:val="none" w:sz="0" w:space="0" w:color="auto"/>
        <w:right w:val="none" w:sz="0" w:space="0" w:color="auto"/>
      </w:divBdr>
    </w:div>
    <w:div w:id="2003314007">
      <w:bodyDiv w:val="1"/>
      <w:marLeft w:val="0"/>
      <w:marRight w:val="0"/>
      <w:marTop w:val="0"/>
      <w:marBottom w:val="0"/>
      <w:divBdr>
        <w:top w:val="none" w:sz="0" w:space="0" w:color="auto"/>
        <w:left w:val="none" w:sz="0" w:space="0" w:color="auto"/>
        <w:bottom w:val="none" w:sz="0" w:space="0" w:color="auto"/>
        <w:right w:val="none" w:sz="0" w:space="0" w:color="auto"/>
      </w:divBdr>
    </w:div>
    <w:div w:id="205069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3</cp:revision>
  <cp:lastPrinted>2023-10-10T17:53:00Z</cp:lastPrinted>
  <dcterms:created xsi:type="dcterms:W3CDTF">2024-07-28T19:28:00Z</dcterms:created>
  <dcterms:modified xsi:type="dcterms:W3CDTF">2024-07-29T18:40:00Z</dcterms:modified>
</cp:coreProperties>
</file>